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2BF2" w:rsidRDefault="005663D1">
      <w:r>
        <w:rPr>
          <w:noProof/>
        </w:rPr>
        <w:drawing>
          <wp:inline distT="0" distB="0" distL="0" distR="0">
            <wp:extent cx="1762371" cy="504895"/>
            <wp:effectExtent l="0" t="0" r="9525" b="952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A48445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2371" cy="50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3D1" w:rsidRPr="005663D1" w:rsidRDefault="005663D1" w:rsidP="005663D1">
      <w:pPr>
        <w:widowControl/>
        <w:outlineLvl w:val="2"/>
        <w:rPr>
          <w:rFonts w:ascii="Arial" w:eastAsia="新細明體" w:hAnsi="Arial" w:cs="Arial"/>
          <w:b/>
          <w:bCs/>
          <w:color w:val="000000"/>
          <w:kern w:val="0"/>
          <w:sz w:val="54"/>
          <w:szCs w:val="54"/>
        </w:rPr>
      </w:pPr>
      <w:r w:rsidRPr="005663D1">
        <w:rPr>
          <w:rFonts w:ascii="Arial" w:eastAsia="新細明體" w:hAnsi="Arial" w:cs="Arial"/>
          <w:b/>
          <w:bCs/>
          <w:color w:val="000000"/>
          <w:kern w:val="0"/>
          <w:sz w:val="54"/>
          <w:szCs w:val="54"/>
        </w:rPr>
        <w:t>輔英全大運奪金傳捷報</w:t>
      </w:r>
      <w:r w:rsidRPr="005663D1">
        <w:rPr>
          <w:rFonts w:ascii="Arial" w:eastAsia="新細明體" w:hAnsi="Arial" w:cs="Arial"/>
          <w:b/>
          <w:bCs/>
          <w:color w:val="000000"/>
          <w:kern w:val="0"/>
          <w:sz w:val="54"/>
          <w:szCs w:val="54"/>
        </w:rPr>
        <w:t xml:space="preserve"> </w:t>
      </w:r>
      <w:r w:rsidRPr="005663D1">
        <w:rPr>
          <w:rFonts w:ascii="Arial" w:eastAsia="新細明體" w:hAnsi="Arial" w:cs="Arial"/>
          <w:b/>
          <w:bCs/>
          <w:color w:val="000000"/>
          <w:kern w:val="0"/>
          <w:sz w:val="54"/>
          <w:szCs w:val="54"/>
        </w:rPr>
        <w:t>跨域資源打造金牌選手</w:t>
      </w:r>
    </w:p>
    <w:p w:rsidR="005663D1" w:rsidRPr="005663D1" w:rsidRDefault="005663D1" w:rsidP="005663D1">
      <w:pPr>
        <w:widowControl/>
        <w:rPr>
          <w:rFonts w:ascii="Arial" w:eastAsia="新細明體" w:hAnsi="Arial" w:cs="Arial"/>
          <w:color w:val="000000"/>
          <w:kern w:val="0"/>
          <w:sz w:val="27"/>
          <w:szCs w:val="27"/>
        </w:rPr>
      </w:pP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t>發佈：</w:t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t xml:space="preserve"> People </w:t>
      </w:r>
      <w:r w:rsidRPr="005663D1">
        <w:rPr>
          <w:rFonts w:ascii="Arial" w:eastAsia="新細明體" w:hAnsi="Arial" w:cs="Arial"/>
          <w:color w:val="CCCCCC"/>
          <w:kern w:val="0"/>
          <w:sz w:val="27"/>
          <w:szCs w:val="27"/>
        </w:rPr>
        <w:t>Ι</w:t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t> 2025-05-09 </w:t>
      </w:r>
      <w:r w:rsidRPr="005663D1">
        <w:rPr>
          <w:rFonts w:ascii="Arial" w:eastAsia="新細明體" w:hAnsi="Arial" w:cs="Arial"/>
          <w:color w:val="CCCCCC"/>
          <w:kern w:val="0"/>
          <w:sz w:val="27"/>
          <w:szCs w:val="27"/>
        </w:rPr>
        <w:t>Ι</w:t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t> </w:t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t>瀏覽：</w:t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t xml:space="preserve"> 327</w:t>
      </w:r>
    </w:p>
    <w:p w:rsidR="005663D1" w:rsidRPr="005663D1" w:rsidRDefault="005663D1" w:rsidP="005663D1">
      <w:pPr>
        <w:widowControl/>
        <w:spacing w:line="450" w:lineRule="atLeast"/>
        <w:rPr>
          <w:rFonts w:ascii="Arial" w:eastAsia="新細明體" w:hAnsi="Arial" w:cs="Arial"/>
          <w:color w:val="000000"/>
          <w:kern w:val="0"/>
          <w:sz w:val="27"/>
          <w:szCs w:val="27"/>
        </w:rPr>
      </w:pPr>
      <w:bookmarkStart w:id="0" w:name="_GoBack"/>
      <w:r w:rsidRPr="005663D1">
        <w:rPr>
          <w:rFonts w:ascii="Arial" w:eastAsia="新細明體" w:hAnsi="Arial" w:cs="Arial"/>
          <w:noProof/>
          <w:color w:val="000000"/>
          <w:kern w:val="0"/>
          <w:sz w:val="27"/>
          <w:szCs w:val="27"/>
        </w:rPr>
        <w:drawing>
          <wp:inline distT="0" distB="0" distL="0" distR="0">
            <wp:extent cx="5152776" cy="3865454"/>
            <wp:effectExtent l="0" t="0" r="0" b="1905"/>
            <wp:docPr id="6" name="圖片 6" descr="https://alllifenews.com/upload/ckeditor/101418552268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lllifenews.com/upload/ckeditor/10141855226855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5861" cy="387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5663D1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【本報記者陳明成高雄報導】輔英科大運動團隊參加一一四年全國大專校院運動會，在跆拳道、田徑、射箭、羽球、拳擊項目皆大有斬獲，共奪得一金、一銀、三銅及其他佳績。林惠賢校長表示，該校是以「海納百川」的精神，培育優秀體育選手，在師生共同努力下，女足、跆拳等多項體育表現有如百花齊放，讓輔英健康專業大學招牌更加名符其實。</w:t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5663D1">
        <w:rPr>
          <w:rFonts w:ascii="Arial" w:eastAsia="新細明體" w:hAnsi="Arial" w:cs="Arial"/>
          <w:noProof/>
          <w:color w:val="000000"/>
          <w:kern w:val="0"/>
          <w:sz w:val="27"/>
          <w:szCs w:val="27"/>
        </w:rPr>
        <w:lastRenderedPageBreak/>
        <w:drawing>
          <wp:inline distT="0" distB="0" distL="0" distR="0">
            <wp:extent cx="5391150" cy="4043363"/>
            <wp:effectExtent l="0" t="0" r="0" b="0"/>
            <wp:docPr id="5" name="圖片 5" descr="https://alllifenews.com/upload/ckeditor/101870003134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lllifenews.com/upload/ckeditor/1018700031349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905" cy="4045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5663D1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林惠賢校長指出，輔英體育選手擁有得天獨厚的優勢條件，學校不僅有優美的校園、田徑操場，還有大型體育館以及大寮運動中心，軟硬體設備先進且齊全，以及可持續發揮運動專長相關的職涯科系選擇，如休閒與遊憩事業管理系的運動休閒管理、物理治療系的運動傷害防護、高齡及長期照護事業系的樂齡運動指導、幼兒保育暨產業系的幼兒暨親子體能、護理系的健康促進領域、健康事業管理系的健康管理、保健營養系的體重控制與運動保健、資訊科技與管理系的運動科技等，提供運動暨健康產業多元跨域人才之培育。</w:t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5663D1">
        <w:rPr>
          <w:rFonts w:ascii="Arial" w:eastAsia="新細明體" w:hAnsi="Arial" w:cs="Arial"/>
          <w:noProof/>
          <w:color w:val="000000"/>
          <w:kern w:val="0"/>
          <w:sz w:val="27"/>
          <w:szCs w:val="27"/>
        </w:rPr>
        <w:lastRenderedPageBreak/>
        <w:drawing>
          <wp:inline distT="0" distB="0" distL="0" distR="0">
            <wp:extent cx="5323187" cy="3994642"/>
            <wp:effectExtent l="0" t="0" r="0" b="6350"/>
            <wp:docPr id="4" name="圖片 4" descr="https://alllifenews.com/upload/ckeditor/101670010096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lllifenews.com/upload/ckeditor/1016700100961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285" cy="400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5663D1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今年全國大專校院運動會，輔英在跆拳道、田徑、射箭、羽球、拳擊項目共奪得一金、一銀、三銅、一個第四、四個第五名。輔英科大運動團隊總教練，同時為人文與管理學院林献巃院長說，金銀銅分別為跆拳道一般女子組單人品勢金牌保營系蕭奉儀；田徑一般男生組鐵餅銀牌休憩系馮振強；射箭一般組混雙複合弓銅牌職安系許登翔、護理系宋羽暄；跆拳道一般組女子團體品勢銅牌蕭奉儀、物治系姜柔安、護理科許絜㝢；跆拳道一般組雙人品勢銅牌蕭奉儀、職安系徐煥勛。</w:t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5663D1">
        <w:rPr>
          <w:rFonts w:ascii="Arial" w:eastAsia="新細明體" w:hAnsi="Arial" w:cs="Arial"/>
          <w:noProof/>
          <w:color w:val="000000"/>
          <w:kern w:val="0"/>
          <w:sz w:val="27"/>
          <w:szCs w:val="27"/>
        </w:rPr>
        <w:lastRenderedPageBreak/>
        <w:drawing>
          <wp:inline distT="0" distB="0" distL="0" distR="0">
            <wp:extent cx="5258659" cy="4390980"/>
            <wp:effectExtent l="0" t="0" r="0" b="0"/>
            <wp:docPr id="3" name="圖片 3" descr="https://alllifenews.com/upload/ckeditor/101560002820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lllifenews.com/upload/ckeditor/10156000282019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405" cy="4404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5663D1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體育暨健康促進中心蔡芬卿主任指出，射箭一般男生組個人複合弓第四名職安系許登翔；跆拳道公開女子組團體品勢第五名護理系楊佳臻、幼保系廖沛琳、高長系林玫君；羽球一般女生組雙打第五名護理科林容瑄、潘苡瑄；田徑一般男子組鉛球第五名休憩系馮振強；拳擊公開男子組第四量級第五名化材系徐子宸。</w:t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5663D1">
        <w:rPr>
          <w:rFonts w:ascii="Arial" w:eastAsia="新細明體" w:hAnsi="Arial" w:cs="Arial"/>
          <w:noProof/>
          <w:color w:val="000000"/>
          <w:kern w:val="0"/>
          <w:sz w:val="27"/>
          <w:szCs w:val="27"/>
        </w:rPr>
        <w:lastRenderedPageBreak/>
        <w:drawing>
          <wp:inline distT="0" distB="0" distL="0" distR="0">
            <wp:extent cx="5119134" cy="4486264"/>
            <wp:effectExtent l="0" t="0" r="5715" b="0"/>
            <wp:docPr id="2" name="圖片 2" descr="https://alllifenews.com/upload/ckeditor/101280002534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lllifenews.com/upload/ckeditor/1012800025344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822" cy="4493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5663D1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「汗水的澆鑄加上貴人相助，都是成就金牌的喜悅！」蕭奉儀三度挑戰全大運，去年原本是奪標大熱門，卻在關鍵時刻跌了一跤，一度迷失方向，在經過一年的沉潛並養精蓄銳，重新站起來拼搏。她感謝鄭志忠教練、黃玉儀教練、還有高雄中華道館的蔡少維教練，以及學校體健中心的支持，一路相挺和提攜栽培，才能圓金牌夢。然而，最深的感謝要獻給最親愛的父母。是父親沉穩如山的陪伴，讓她在低潮中擁有堅定不移的依靠；是母親無微不至的照顧與鼓勵，讓她一次次重新站起來，勇敢地迎向挑戰。在這個充滿感恩的母親節，她要將這面金牌，獻給最摯愛的媽媽，也獻給一路相挺的</w:t>
      </w:r>
      <w:r w:rsidRPr="005663D1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lastRenderedPageBreak/>
        <w:t>爸爸。這不僅是她的榮耀，更是屬於他們共同的驕傲。</w:t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5663D1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蕭奉儀坦言初賽時有去年的陰影，初複賽時心情很緊張，許多動作怕失誤、怕掉腳，不太敢衝，直到進入決賽後，情緒較為篤定，心裡告訴自己「勇敢做、不會掉、穩住心態」，感謝公開組的高手指導，這面金牌是很多人的功勞，也是她的汗水所澆鑄而成。</w:t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5663D1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輔英科大114學年度日四技運動績優，現正招生中！報名日期至5月13日止，詳情請見官網。</w:t>
      </w:r>
      <w:r w:rsidRPr="005663D1">
        <w:rPr>
          <w:rFonts w:ascii="Arial" w:eastAsia="新細明體" w:hAnsi="Arial" w:cs="Arial"/>
          <w:color w:val="000000"/>
          <w:kern w:val="0"/>
          <w:sz w:val="27"/>
          <w:szCs w:val="27"/>
        </w:rPr>
        <w:br/>
        <w:t> </w:t>
      </w:r>
    </w:p>
    <w:p w:rsidR="005663D1" w:rsidRPr="005663D1" w:rsidRDefault="005663D1">
      <w:pPr>
        <w:rPr>
          <w:rFonts w:hint="eastAsia"/>
        </w:rPr>
      </w:pPr>
    </w:p>
    <w:sectPr w:rsidR="005663D1" w:rsidRPr="005663D1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250F" w:rsidRDefault="00FE250F" w:rsidP="005663D1">
      <w:r>
        <w:separator/>
      </w:r>
    </w:p>
  </w:endnote>
  <w:endnote w:type="continuationSeparator" w:id="0">
    <w:p w:rsidR="00FE250F" w:rsidRDefault="00FE250F" w:rsidP="005663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250F" w:rsidRDefault="00FE250F" w:rsidP="005663D1">
      <w:r>
        <w:separator/>
      </w:r>
    </w:p>
  </w:footnote>
  <w:footnote w:type="continuationSeparator" w:id="0">
    <w:p w:rsidR="00FE250F" w:rsidRDefault="00FE250F" w:rsidP="005663D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1DA8"/>
    <w:rsid w:val="00462BF2"/>
    <w:rsid w:val="005663D1"/>
    <w:rsid w:val="007E1DA8"/>
    <w:rsid w:val="00FE25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A9DE0D"/>
  <w15:chartTrackingRefBased/>
  <w15:docId w15:val="{ADBAC2C3-6C11-4CC6-99A2-9718B0B0E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3">
    <w:name w:val="heading 3"/>
    <w:basedOn w:val="a"/>
    <w:link w:val="30"/>
    <w:uiPriority w:val="9"/>
    <w:qFormat/>
    <w:rsid w:val="005663D1"/>
    <w:pPr>
      <w:widowControl/>
      <w:spacing w:before="100" w:beforeAutospacing="1" w:after="100" w:afterAutospacing="1"/>
      <w:outlineLvl w:val="2"/>
    </w:pPr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5663D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5663D1"/>
    <w:rPr>
      <w:sz w:val="20"/>
      <w:szCs w:val="20"/>
    </w:rPr>
  </w:style>
  <w:style w:type="character" w:customStyle="1" w:styleId="30">
    <w:name w:val="標題 3 字元"/>
    <w:basedOn w:val="a0"/>
    <w:link w:val="3"/>
    <w:uiPriority w:val="9"/>
    <w:rsid w:val="005663D1"/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customStyle="1" w:styleId="infotxt">
    <w:name w:val="info_txt"/>
    <w:basedOn w:val="a0"/>
    <w:rsid w:val="005663D1"/>
  </w:style>
  <w:style w:type="character" w:customStyle="1" w:styleId="gap">
    <w:name w:val="gap"/>
    <w:basedOn w:val="a0"/>
    <w:rsid w:val="005663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5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5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4929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97548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mp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187</Words>
  <Characters>1067</Characters>
  <Application>Microsoft Office Word</Application>
  <DocSecurity>0</DocSecurity>
  <Lines>8</Lines>
  <Paragraphs>2</Paragraphs>
  <ScaleCrop>false</ScaleCrop>
  <Company/>
  <LinksUpToDate>false</LinksUpToDate>
  <CharactersWithSpaces>1252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2</cp:revision>
  <dcterms:created xsi:type="dcterms:W3CDTF">2025-10-29T05:58:00Z</dcterms:created>
  <dcterms:modified xsi:type="dcterms:W3CDTF">2025-10-29T06:00:00Z</dcterms:modified>
</cp:coreProperties>
</file>